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272368">
        <w:rPr>
          <w:rFonts w:ascii="Tahoma" w:hAnsi="Tahoma" w:cs="Tahoma"/>
          <w:sz w:val="22"/>
          <w:szCs w:val="22"/>
        </w:rPr>
        <w:t>03</w:t>
      </w:r>
      <w:r w:rsidR="00975BC2">
        <w:rPr>
          <w:rFonts w:ascii="Tahoma" w:hAnsi="Tahoma" w:cs="Tahoma"/>
          <w:sz w:val="22"/>
          <w:szCs w:val="22"/>
        </w:rPr>
        <w:t>/2022</w:t>
      </w:r>
      <w:r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2949AC">
        <w:rPr>
          <w:rFonts w:ascii="Tahoma" w:hAnsi="Tahoma" w:cs="Tahoma"/>
          <w:sz w:val="22"/>
          <w:szCs w:val="22"/>
        </w:rPr>
        <w:t>Decreto nº. 3691</w:t>
      </w:r>
      <w:r w:rsidR="001B4271" w:rsidRPr="00E220AB">
        <w:rPr>
          <w:rFonts w:ascii="Tahoma" w:hAnsi="Tahoma" w:cs="Tahoma"/>
          <w:sz w:val="22"/>
          <w:szCs w:val="22"/>
        </w:rPr>
        <w:t>/2021;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272368">
        <w:rPr>
          <w:rFonts w:ascii="Tahoma" w:hAnsi="Tahoma" w:cs="Tahoma"/>
          <w:sz w:val="22"/>
          <w:szCs w:val="22"/>
        </w:rPr>
        <w:t>ão que se realizou na data de 07</w:t>
      </w:r>
      <w:r>
        <w:rPr>
          <w:rFonts w:ascii="Tahoma" w:hAnsi="Tahoma" w:cs="Tahoma"/>
          <w:sz w:val="22"/>
          <w:szCs w:val="22"/>
        </w:rPr>
        <w:t>/</w:t>
      </w:r>
      <w:r w:rsidR="00975BC2">
        <w:rPr>
          <w:rFonts w:ascii="Tahoma" w:hAnsi="Tahoma" w:cs="Tahoma"/>
          <w:sz w:val="22"/>
          <w:szCs w:val="22"/>
        </w:rPr>
        <w:t>0</w:t>
      </w:r>
      <w:r w:rsidR="00272368">
        <w:rPr>
          <w:rFonts w:ascii="Tahoma" w:hAnsi="Tahoma" w:cs="Tahoma"/>
          <w:sz w:val="22"/>
          <w:szCs w:val="22"/>
        </w:rPr>
        <w:t>2</w:t>
      </w:r>
      <w:r w:rsidR="00975BC2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272368">
        <w:rPr>
          <w:rFonts w:ascii="Tahoma" w:hAnsi="Tahoma" w:cs="Tahoma"/>
          <w:sz w:val="22"/>
          <w:szCs w:val="22"/>
        </w:rPr>
        <w:t>03</w:t>
      </w:r>
      <w:r w:rsidR="00975BC2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r w:rsidR="00975BC2">
        <w:rPr>
          <w:rFonts w:ascii="Tahoma" w:hAnsi="Tahoma" w:cs="Tahoma"/>
          <w:sz w:val="22"/>
          <w:szCs w:val="22"/>
        </w:rPr>
        <w:t>é</w:t>
      </w:r>
      <w:r w:rsidR="00975BC2" w:rsidRPr="00E220AB">
        <w:rPr>
          <w:rFonts w:ascii="Tahoma" w:hAnsi="Tahoma" w:cs="Tahoma"/>
          <w:sz w:val="22"/>
          <w:szCs w:val="22"/>
        </w:rPr>
        <w:t xml:space="preserve"> </w:t>
      </w:r>
      <w:r w:rsidR="00975BC2" w:rsidRPr="003B07AE">
        <w:rPr>
          <w:rFonts w:ascii="Tahoma" w:hAnsi="Tahoma" w:cs="Tahoma"/>
          <w:color w:val="000000"/>
          <w:sz w:val="22"/>
          <w:szCs w:val="22"/>
        </w:rPr>
        <w:t>futura e fracionada</w:t>
      </w:r>
      <w:r w:rsidR="00975BC2">
        <w:rPr>
          <w:rFonts w:ascii="Tahoma" w:hAnsi="Tahoma" w:cs="Tahoma"/>
          <w:color w:val="000000"/>
          <w:sz w:val="22"/>
          <w:szCs w:val="22"/>
        </w:rPr>
        <w:t xml:space="preserve"> </w:t>
      </w:r>
      <w:r w:rsidR="00272368">
        <w:rPr>
          <w:rFonts w:ascii="Tahoma" w:hAnsi="Tahoma" w:cs="Tahoma"/>
          <w:color w:val="000000"/>
          <w:sz w:val="22"/>
        </w:rPr>
        <w:t>aquisição de plantas ornamentais, coroas de flores, vasos e insumos para realização de paisagismo e arborização para as secretarias deman</w:t>
      </w:r>
      <w:r w:rsidR="00272368">
        <w:rPr>
          <w:rFonts w:ascii="Tahoma" w:hAnsi="Tahoma" w:cs="Tahoma"/>
          <w:color w:val="000000"/>
          <w:sz w:val="22"/>
        </w:rPr>
        <w:t>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</w:t>
      </w:r>
      <w:r w:rsidR="00272368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a</w:t>
      </w:r>
      <w:r w:rsidR="00272368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272368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272368">
        <w:rPr>
          <w:rFonts w:ascii="Tahoma" w:hAnsi="Tahoma" w:cs="Tahoma"/>
          <w:sz w:val="22"/>
          <w:szCs w:val="22"/>
        </w:rPr>
        <w:t xml:space="preserve"> AQUI AGORA  PAISAGISMO E JARDINAGEM</w:t>
      </w:r>
      <w:r w:rsidR="00272368">
        <w:rPr>
          <w:rFonts w:ascii="Tahoma" w:hAnsi="Tahoma" w:cs="Tahoma"/>
          <w:color w:val="000000"/>
          <w:sz w:val="22"/>
          <w:szCs w:val="22"/>
        </w:rPr>
        <w:t>, CNPJ: 12.928.234/0001-82 E VIVEIRO E FLORICULTURA VILA RICA com CNPJ: 09.385.325/0001-04</w:t>
      </w:r>
      <w:bookmarkStart w:id="0" w:name="_GoBack"/>
      <w:bookmarkEnd w:id="0"/>
      <w:r w:rsidR="001440E1">
        <w:rPr>
          <w:rFonts w:ascii="Tahoma" w:hAnsi="Tahoma" w:cs="Tahoma"/>
          <w:color w:val="000000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272368" w:rsidRDefault="00272368" w:rsidP="001B4271">
      <w:pPr>
        <w:jc w:val="right"/>
        <w:rPr>
          <w:rFonts w:ascii="Tahoma" w:hAnsi="Tahoma" w:cs="Tahoma"/>
          <w:sz w:val="22"/>
          <w:szCs w:val="22"/>
        </w:rPr>
      </w:pPr>
    </w:p>
    <w:p w:rsidR="00272368" w:rsidRPr="00E220AB" w:rsidRDefault="00272368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272368">
        <w:rPr>
          <w:rFonts w:ascii="Tahoma" w:hAnsi="Tahoma" w:cs="Tahoma"/>
          <w:sz w:val="22"/>
          <w:szCs w:val="22"/>
        </w:rPr>
        <w:t>08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272368">
        <w:rPr>
          <w:rFonts w:ascii="Tahoma" w:hAnsi="Tahoma" w:cs="Tahoma"/>
          <w:sz w:val="22"/>
          <w:szCs w:val="22"/>
        </w:rPr>
        <w:t>fever</w:t>
      </w:r>
      <w:r w:rsidR="00975BC2">
        <w:rPr>
          <w:rFonts w:ascii="Tahoma" w:hAnsi="Tahoma" w:cs="Tahoma"/>
          <w:sz w:val="22"/>
          <w:szCs w:val="22"/>
        </w:rPr>
        <w:t>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272368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72368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92060"/>
    <w:rsid w:val="003A6562"/>
    <w:rsid w:val="003F3A3B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75BC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18</cp:revision>
  <cp:lastPrinted>2021-11-24T12:25:00Z</cp:lastPrinted>
  <dcterms:created xsi:type="dcterms:W3CDTF">2020-03-10T13:10:00Z</dcterms:created>
  <dcterms:modified xsi:type="dcterms:W3CDTF">2022-02-08T11:49:00Z</dcterms:modified>
</cp:coreProperties>
</file>